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both"/>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w:t>
      </w:r>
      <w:r>
        <w:rPr>
          <w:rFonts w:hint="eastAsia" w:ascii="宋体" w:hAnsi="宋体" w:eastAsia="宋体" w:cs="宋体"/>
          <w:b/>
          <w:bCs/>
          <w:sz w:val="44"/>
          <w:szCs w:val="44"/>
        </w:rPr>
        <w:t>优秀创新健康技术</w:t>
      </w:r>
      <w:r>
        <w:rPr>
          <w:rFonts w:hint="eastAsia" w:ascii="宋体" w:hAnsi="宋体" w:eastAsia="宋体" w:cs="宋体"/>
          <w:b/>
          <w:bCs/>
          <w:sz w:val="44"/>
          <w:szCs w:val="44"/>
          <w:lang w:eastAsia="zh-CN"/>
        </w:rPr>
        <w:t>案例征集宣传</w:t>
      </w:r>
      <w:r>
        <w:rPr>
          <w:rFonts w:hint="eastAsia" w:ascii="宋体" w:hAnsi="宋体" w:eastAsia="宋体" w:cs="宋体"/>
          <w:b/>
          <w:bCs/>
          <w:sz w:val="44"/>
          <w:szCs w:val="44"/>
        </w:rPr>
        <w:t>推广</w:t>
      </w:r>
      <w:r>
        <w:rPr>
          <w:rFonts w:hint="eastAsia" w:ascii="宋体" w:hAnsi="宋体" w:eastAsia="宋体" w:cs="宋体"/>
          <w:b/>
          <w:bCs/>
          <w:sz w:val="44"/>
          <w:szCs w:val="44"/>
          <w:lang w:eastAsia="zh-CN"/>
        </w:rPr>
        <w:t>”</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活动</w:t>
      </w:r>
      <w:r>
        <w:rPr>
          <w:rFonts w:hint="eastAsia" w:ascii="宋体" w:hAnsi="宋体" w:eastAsia="宋体" w:cs="宋体"/>
          <w:b/>
          <w:bCs/>
          <w:sz w:val="44"/>
          <w:szCs w:val="44"/>
          <w:lang w:eastAsia="zh-CN"/>
        </w:rPr>
        <w:t>方案</w:t>
      </w:r>
    </w:p>
    <w:p>
      <w:pPr>
        <w:numPr>
          <w:ilvl w:val="-1"/>
          <w:numId w:val="0"/>
        </w:numPr>
        <w:ind w:firstLine="640" w:firstLineChars="200"/>
        <w:rPr>
          <w:rFonts w:hint="eastAsia" w:ascii="黑体" w:hAnsi="黑体" w:eastAsia="黑体" w:cs="黑体"/>
          <w:b w:val="0"/>
          <w:bCs w:val="0"/>
          <w:sz w:val="32"/>
          <w:szCs w:val="32"/>
          <w:lang w:eastAsia="zh-CN"/>
        </w:rPr>
      </w:pPr>
    </w:p>
    <w:p>
      <w:pPr>
        <w:ind w:firstLine="640" w:firstLineChars="200"/>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eastAsia="zh-CN"/>
        </w:rPr>
        <w:t>为了贯彻落实中共中央</w:t>
      </w:r>
      <w:r>
        <w:rPr>
          <w:rFonts w:hint="default" w:ascii="仿宋_GB2312" w:hAnsi="仿宋_GB2312" w:eastAsia="仿宋_GB2312" w:cs="仿宋_GB2312"/>
          <w:sz w:val="32"/>
          <w:szCs w:val="32"/>
          <w:lang w:eastAsia="zh-CN"/>
        </w:rPr>
        <w:t>、国务院印发</w:t>
      </w:r>
      <w:r>
        <w:rPr>
          <w:rFonts w:hint="eastAsia" w:ascii="仿宋_GB2312" w:hAnsi="仿宋_GB2312" w:eastAsia="仿宋_GB2312" w:cs="仿宋_GB2312"/>
          <w:sz w:val="32"/>
          <w:szCs w:val="32"/>
          <w:lang w:eastAsia="zh-CN"/>
        </w:rPr>
        <w:t>的</w:t>
      </w:r>
      <w:r>
        <w:rPr>
          <w:rFonts w:hint="default" w:ascii="仿宋_GB2312" w:hAnsi="仿宋_GB2312" w:eastAsia="仿宋_GB2312" w:cs="仿宋_GB2312"/>
          <w:sz w:val="32"/>
          <w:szCs w:val="32"/>
          <w:lang w:eastAsia="zh-CN"/>
        </w:rPr>
        <w:t>《“健康中国2030”规划纲要》</w:t>
      </w:r>
      <w:r>
        <w:rPr>
          <w:rFonts w:hint="eastAsia" w:ascii="仿宋_GB2312" w:hAnsi="仿宋_GB2312" w:eastAsia="仿宋_GB2312" w:cs="仿宋_GB2312"/>
          <w:sz w:val="32"/>
          <w:szCs w:val="32"/>
          <w:lang w:eastAsia="zh-CN"/>
        </w:rPr>
        <w:t>，进一步落实以科技创新推动健康中国建设，不断加快我国卫生健康科技创新体系发展，</w:t>
      </w:r>
      <w:r>
        <w:rPr>
          <w:rFonts w:hint="default" w:ascii="仿宋_GB2312" w:hAnsi="仿宋_GB2312" w:eastAsia="仿宋_GB2312" w:cs="仿宋_GB2312"/>
          <w:sz w:val="32"/>
          <w:szCs w:val="32"/>
          <w:lang w:eastAsia="zh-CN"/>
        </w:rPr>
        <w:t>满足人民群众日益增长的健康需求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国家卫生健康委人口文化发展中心拟开展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优秀创新健康技术</w:t>
      </w:r>
      <w:r>
        <w:rPr>
          <w:rFonts w:hint="eastAsia" w:ascii="仿宋_GB2312" w:hAnsi="仿宋_GB2312" w:eastAsia="仿宋_GB2312" w:cs="仿宋_GB2312"/>
          <w:sz w:val="32"/>
          <w:szCs w:val="32"/>
          <w:lang w:eastAsia="zh-CN"/>
        </w:rPr>
        <w:t>案例征集宣传</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通过面向</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关卫生健康系统、研发团队、医疗机构、高等院校、科研院所、社会组织、企业等</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一批技术可靠、适宜性强、能够提高基层诊疗能力的优秀创新健康技术</w:t>
      </w:r>
      <w:r>
        <w:rPr>
          <w:rFonts w:hint="eastAsia" w:ascii="仿宋_GB2312" w:hAnsi="仿宋_GB2312" w:eastAsia="仿宋_GB2312" w:cs="仿宋_GB2312"/>
          <w:sz w:val="32"/>
          <w:szCs w:val="32"/>
          <w:lang w:eastAsia="zh-CN"/>
        </w:rPr>
        <w:t>案例</w:t>
      </w:r>
      <w:r>
        <w:rPr>
          <w:rFonts w:hint="eastAsia" w:ascii="仿宋_GB2312" w:hAnsi="仿宋_GB2312" w:eastAsia="仿宋_GB2312" w:cs="仿宋_GB2312"/>
          <w:sz w:val="32"/>
          <w:szCs w:val="32"/>
        </w:rPr>
        <w:t>，开展宣传推广活动</w:t>
      </w:r>
      <w:r>
        <w:rPr>
          <w:rFonts w:hint="eastAsia" w:ascii="仿宋_GB2312" w:hAnsi="仿宋_GB2312" w:eastAsia="仿宋_GB2312" w:cs="仿宋_GB2312"/>
          <w:sz w:val="32"/>
          <w:szCs w:val="32"/>
          <w:lang w:eastAsia="zh-CN"/>
        </w:rPr>
        <w:t>，旨在</w:t>
      </w:r>
      <w:r>
        <w:rPr>
          <w:rFonts w:hint="eastAsia" w:ascii="仿宋_GB2312" w:hAnsi="仿宋_GB2312" w:eastAsia="仿宋_GB2312" w:cs="仿宋_GB2312"/>
          <w:i w:val="0"/>
          <w:iCs w:val="0"/>
          <w:caps w:val="0"/>
          <w:color w:val="191919"/>
          <w:spacing w:val="0"/>
          <w:sz w:val="32"/>
          <w:szCs w:val="32"/>
          <w:shd w:val="clear" w:fill="FFFFFF"/>
        </w:rPr>
        <w:t>加快科技成果转化和健康产业发展</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sz w:val="32"/>
          <w:szCs w:val="32"/>
        </w:rPr>
        <w:t>为基层百姓提供更好的医疗卫生</w:t>
      </w:r>
      <w:r>
        <w:rPr>
          <w:rFonts w:hint="eastAsia" w:ascii="仿宋_GB2312" w:hAnsi="仿宋_GB2312" w:eastAsia="仿宋_GB2312" w:cs="仿宋_GB2312"/>
          <w:sz w:val="32"/>
          <w:szCs w:val="32"/>
          <w:lang w:eastAsia="zh-CN"/>
        </w:rPr>
        <w:t>服</w:t>
      </w:r>
      <w:r>
        <w:rPr>
          <w:rFonts w:hint="eastAsia" w:ascii="仿宋_GB2312" w:hAnsi="仿宋_GB2312" w:eastAsia="仿宋_GB2312" w:cs="仿宋_GB2312"/>
          <w:sz w:val="32"/>
          <w:szCs w:val="32"/>
        </w:rPr>
        <w:t>务，引导人民群众更多地利用基层医疗卫生资源，解决实际问题，助力推动基层卫生健康服务体系的整体建设。</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具体实施方案如下：</w:t>
      </w:r>
    </w:p>
    <w:p>
      <w:pPr>
        <w:numPr>
          <w:ilvl w:val="-1"/>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组织单位</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主办单位：国家卫生健康委人口文化发展中心</w:t>
      </w:r>
    </w:p>
    <w:p>
      <w:pPr>
        <w:pStyle w:val="3"/>
        <w:ind w:left="0" w:leftChars="0" w:firstLine="2240" w:firstLineChars="7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中国医药新闻信息协会</w:t>
      </w:r>
    </w:p>
    <w:p>
      <w:pPr>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承办单位：国家卫生健康委人口文化发展中心全民自然健康教育服务平台</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中国医药新闻信息协会中医药文化分会</w:t>
      </w:r>
    </w:p>
    <w:p>
      <w:pPr>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协办单位：中国民族卫生协会健康养生分会</w:t>
      </w:r>
    </w:p>
    <w:p>
      <w:pPr>
        <w:ind w:left="2234" w:leftChars="106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中国生命关怀协会健康养老产业工作委员会</w:t>
      </w:r>
    </w:p>
    <w:p>
      <w:pPr>
        <w:ind w:left="2234" w:leftChars="106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中国工业合作协会文旅产业分会</w:t>
      </w:r>
    </w:p>
    <w:p>
      <w:pPr>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运营单位：北京中企国策信息技术研究院</w:t>
      </w:r>
    </w:p>
    <w:p>
      <w:pPr>
        <w:pStyle w:val="5"/>
        <w:numPr>
          <w:ilvl w:val="0"/>
          <w:numId w:val="1"/>
        </w:numPr>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活动时间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征集</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2023年7月至2023年9月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2023年10月至2023年12日（第二期）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展示及初评：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2023年10月1-15日（第一期）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2024年元月1-15日 （第二期）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专家评审及发布：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2023年10月20-30日（第一期）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2024年1月20-30日（第二期） </w:t>
      </w:r>
    </w:p>
    <w:p>
      <w:pPr>
        <w:numPr>
          <w:ilvl w:val="0"/>
          <w:numId w:val="1"/>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征集范围</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全国</w:t>
      </w:r>
      <w:r>
        <w:rPr>
          <w:rFonts w:hint="eastAsia" w:ascii="仿宋_GB2312" w:hAnsi="仿宋_GB2312" w:eastAsia="仿宋_GB2312" w:cs="仿宋_GB2312"/>
          <w:color w:val="000000"/>
          <w:sz w:val="32"/>
          <w:szCs w:val="32"/>
          <w:lang w:eastAsia="zh-CN"/>
        </w:rPr>
        <w:t>范围内</w:t>
      </w:r>
      <w:r>
        <w:rPr>
          <w:rFonts w:hint="eastAsia" w:ascii="仿宋_GB2312" w:hAnsi="仿宋_GB2312" w:eastAsia="仿宋_GB2312" w:cs="仿宋_GB2312"/>
          <w:color w:val="000000"/>
          <w:sz w:val="32"/>
          <w:szCs w:val="32"/>
        </w:rPr>
        <w:t>研制、生产或拥有医药健康技术的各有关卫生健康系统、研发团队、医疗机构、高等院校、科研院所、社会组织、企业</w:t>
      </w:r>
      <w:r>
        <w:rPr>
          <w:rFonts w:hint="eastAsia" w:ascii="仿宋_GB2312" w:hAnsi="仿宋_GB2312" w:eastAsia="仿宋_GB2312" w:cs="仿宋_GB2312"/>
          <w:color w:val="000000"/>
          <w:sz w:val="32"/>
          <w:szCs w:val="32"/>
          <w:lang w:eastAsia="zh-CN"/>
        </w:rPr>
        <w:t>。</w:t>
      </w:r>
    </w:p>
    <w:p>
      <w:pPr>
        <w:pStyle w:val="2"/>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申报要求</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参与本期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优秀创新健康技术</w:t>
      </w:r>
      <w:r>
        <w:rPr>
          <w:rFonts w:hint="eastAsia" w:ascii="仿宋_GB2312" w:hAnsi="仿宋_GB2312" w:eastAsia="仿宋_GB2312" w:cs="仿宋_GB2312"/>
          <w:sz w:val="32"/>
          <w:szCs w:val="32"/>
          <w:lang w:eastAsia="zh-CN"/>
        </w:rPr>
        <w:t>案例征集宣传</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color w:val="000000"/>
          <w:sz w:val="32"/>
          <w:szCs w:val="32"/>
        </w:rPr>
        <w:t>的内容：</w:t>
      </w:r>
      <w:bookmarkStart w:id="0" w:name="_Hlk138260942"/>
      <w:r>
        <w:rPr>
          <w:rFonts w:hint="eastAsia" w:ascii="仿宋_GB2312" w:hAnsi="仿宋_GB2312" w:eastAsia="仿宋_GB2312" w:cs="仿宋_GB2312"/>
          <w:color w:val="000000"/>
          <w:sz w:val="32"/>
          <w:szCs w:val="32"/>
        </w:rPr>
        <w:t>药食同源、健康康养、慢病康复的技术</w:t>
      </w:r>
      <w:r>
        <w:rPr>
          <w:rFonts w:hint="eastAsia" w:ascii="仿宋_GB2312" w:hAnsi="仿宋_GB2312" w:eastAsia="仿宋_GB2312" w:cs="仿宋_GB2312"/>
          <w:color w:val="000000"/>
          <w:sz w:val="32"/>
          <w:szCs w:val="32"/>
          <w:lang w:eastAsia="zh-CN"/>
        </w:rPr>
        <w:t>案例</w:t>
      </w:r>
      <w:r>
        <w:rPr>
          <w:rFonts w:hint="eastAsia" w:ascii="仿宋_GB2312" w:hAnsi="仿宋_GB2312" w:eastAsia="仿宋_GB2312" w:cs="仿宋_GB2312"/>
          <w:color w:val="000000"/>
          <w:sz w:val="32"/>
          <w:szCs w:val="32"/>
        </w:rPr>
        <w:t>。</w:t>
      </w:r>
    </w:p>
    <w:bookmarkEnd w:id="0"/>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lang w:eastAsia="zh-CN"/>
        </w:rPr>
        <w:t>征集活动的内容</w:t>
      </w:r>
      <w:r>
        <w:rPr>
          <w:rFonts w:hint="eastAsia" w:ascii="仿宋_GB2312" w:hAnsi="仿宋_GB2312" w:eastAsia="仿宋_GB2312" w:cs="仿宋_GB2312"/>
          <w:color w:val="000000"/>
          <w:sz w:val="32"/>
          <w:szCs w:val="32"/>
        </w:rPr>
        <w:t>需要提交视频和文字介绍电子版两种方式。</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视频要求：</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1.在指定视频平台：“全民自然健康”账号上发布展示视频，通过观众互动产生客观数据。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2.数据范围：视频的播放量、点赞、收藏、转发等。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3.为公平统计各视频，固定展示视频的发布时间，统一数据的收集时间。</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4.在宣传推广结果公布开始之前完成数据统计。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5.视频时长：5分钟以内</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6.视频格式：MP4</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7.视频比例（画面的长宽比例）：16:9、4:3</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8.视频音频要清晰、无杂音、高分辨率（宣传片、公益广告、动漫片、微电影、微视频均可）</w:t>
      </w:r>
    </w:p>
    <w:p>
      <w:pPr>
        <w:ind w:firstLine="640" w:firstLineChars="200"/>
        <w:rPr>
          <w:rFonts w:hint="eastAsia" w:ascii="仿宋_GB2312" w:hAnsi="仿宋_GB2312" w:eastAsia="仿宋_GB2312" w:cs="仿宋_GB2312"/>
          <w:b w:val="0"/>
          <w:i w:val="0"/>
          <w:caps w:val="0"/>
          <w:spacing w:val="0"/>
          <w:kern w:val="0"/>
          <w:sz w:val="32"/>
          <w:szCs w:val="32"/>
          <w:shd w:val="clear"/>
          <w:lang w:val="en-US" w:eastAsia="zh-CN"/>
        </w:rPr>
      </w:pPr>
      <w:r>
        <w:rPr>
          <w:rFonts w:hint="eastAsia" w:ascii="仿宋_GB2312" w:hAnsi="仿宋_GB2312" w:eastAsia="仿宋_GB2312" w:cs="仿宋_GB2312"/>
          <w:color w:val="000000"/>
          <w:sz w:val="32"/>
          <w:szCs w:val="32"/>
          <w:lang w:eastAsia="zh-Hans"/>
        </w:rPr>
        <w:t>文字介绍要求：</w:t>
      </w:r>
      <w:r>
        <w:rPr>
          <w:rFonts w:hint="eastAsia" w:ascii="仿宋_GB2312" w:hAnsi="仿宋_GB2312" w:eastAsia="仿宋_GB2312" w:cs="仿宋_GB2312"/>
          <w:color w:val="000000"/>
          <w:sz w:val="32"/>
          <w:szCs w:val="32"/>
        </w:rPr>
        <w:t>自我介绍、技术特点、技术成果、社会效益等</w:t>
      </w:r>
      <w:r>
        <w:rPr>
          <w:rFonts w:hint="eastAsia" w:ascii="仿宋_GB2312" w:hAnsi="仿宋_GB2312" w:eastAsia="仿宋_GB2312" w:cs="仿宋_GB2312"/>
          <w:color w:val="000000"/>
          <w:sz w:val="32"/>
          <w:szCs w:val="32"/>
          <w:lang w:eastAsia="zh-CN"/>
        </w:rPr>
        <w:t>。</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（三）活动</w:t>
      </w:r>
      <w:r>
        <w:rPr>
          <w:rFonts w:hint="eastAsia" w:ascii="仿宋_GB2312" w:hAnsi="仿宋_GB2312" w:eastAsia="仿宋_GB2312" w:cs="仿宋_GB2312"/>
          <w:kern w:val="0"/>
          <w:sz w:val="32"/>
          <w:szCs w:val="32"/>
          <w:lang w:eastAsia="zh-Hans"/>
        </w:rPr>
        <w:t>作品须为原创，不得使用无版权素材，不得侵犯第三方著作权、肖像权、商标权等一切合法权利</w:t>
      </w:r>
      <w:r>
        <w:rPr>
          <w:rFonts w:hint="eastAsia" w:ascii="仿宋_GB2312" w:hAnsi="仿宋_GB2312" w:eastAsia="仿宋_GB2312" w:cs="仿宋_GB2312"/>
          <w:kern w:val="0"/>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b w:val="0"/>
          <w:i w:val="0"/>
          <w:caps w:val="0"/>
          <w:spacing w:val="0"/>
          <w:kern w:val="0"/>
          <w:sz w:val="32"/>
          <w:szCs w:val="32"/>
          <w:shd w:val="clear"/>
          <w:lang w:eastAsia="zh-Hans"/>
        </w:rPr>
        <w:t>所提交</w:t>
      </w:r>
      <w:r>
        <w:rPr>
          <w:rFonts w:hint="eastAsia" w:ascii="仿宋_GB2312" w:hAnsi="仿宋_GB2312" w:eastAsia="仿宋_GB2312" w:cs="仿宋_GB2312"/>
          <w:b w:val="0"/>
          <w:i w:val="0"/>
          <w:caps w:val="0"/>
          <w:spacing w:val="0"/>
          <w:kern w:val="0"/>
          <w:sz w:val="32"/>
          <w:szCs w:val="32"/>
          <w:shd w:val="clear"/>
          <w:lang w:eastAsia="zh-CN"/>
        </w:rPr>
        <w:t>的</w:t>
      </w:r>
      <w:r>
        <w:rPr>
          <w:rFonts w:hint="eastAsia" w:ascii="仿宋_GB2312" w:hAnsi="仿宋_GB2312" w:eastAsia="仿宋_GB2312" w:cs="仿宋_GB2312"/>
          <w:b w:val="0"/>
          <w:i w:val="0"/>
          <w:caps w:val="0"/>
          <w:spacing w:val="0"/>
          <w:kern w:val="0"/>
          <w:sz w:val="32"/>
          <w:szCs w:val="32"/>
          <w:shd w:val="clear"/>
          <w:lang w:eastAsia="zh-Hans"/>
        </w:rPr>
        <w:t>作品主办方不予退还，请参</w:t>
      </w:r>
      <w:r>
        <w:rPr>
          <w:rFonts w:hint="eastAsia" w:ascii="仿宋_GB2312" w:hAnsi="仿宋_GB2312" w:eastAsia="仿宋_GB2312" w:cs="仿宋_GB2312"/>
          <w:b w:val="0"/>
          <w:i w:val="0"/>
          <w:caps w:val="0"/>
          <w:spacing w:val="0"/>
          <w:kern w:val="0"/>
          <w:sz w:val="32"/>
          <w:szCs w:val="32"/>
          <w:shd w:val="clear"/>
          <w:lang w:eastAsia="zh-CN"/>
        </w:rPr>
        <w:t>与</w:t>
      </w:r>
      <w:r>
        <w:rPr>
          <w:rFonts w:hint="eastAsia" w:ascii="仿宋_GB2312" w:hAnsi="仿宋_GB2312" w:eastAsia="仿宋_GB2312" w:cs="仿宋_GB2312"/>
          <w:b w:val="0"/>
          <w:i w:val="0"/>
          <w:caps w:val="0"/>
          <w:spacing w:val="0"/>
          <w:kern w:val="0"/>
          <w:sz w:val="32"/>
          <w:szCs w:val="32"/>
          <w:shd w:val="clear"/>
          <w:lang w:eastAsia="zh-Hans"/>
        </w:rPr>
        <w:t>者</w:t>
      </w:r>
      <w:r>
        <w:rPr>
          <w:rFonts w:hint="eastAsia" w:ascii="仿宋_GB2312" w:hAnsi="仿宋_GB2312" w:eastAsia="仿宋_GB2312" w:cs="仿宋_GB2312"/>
          <w:b w:val="0"/>
          <w:i w:val="0"/>
          <w:caps w:val="0"/>
          <w:spacing w:val="0"/>
          <w:kern w:val="0"/>
          <w:sz w:val="32"/>
          <w:szCs w:val="32"/>
          <w:shd w:val="clear"/>
          <w:lang w:eastAsia="zh-CN"/>
        </w:rPr>
        <w:t>或单位</w:t>
      </w:r>
      <w:r>
        <w:rPr>
          <w:rFonts w:hint="eastAsia" w:ascii="仿宋_GB2312" w:hAnsi="仿宋_GB2312" w:eastAsia="仿宋_GB2312" w:cs="仿宋_GB2312"/>
          <w:b w:val="0"/>
          <w:i w:val="0"/>
          <w:caps w:val="0"/>
          <w:spacing w:val="0"/>
          <w:kern w:val="0"/>
          <w:sz w:val="32"/>
          <w:szCs w:val="32"/>
          <w:shd w:val="clear"/>
          <w:lang w:eastAsia="zh-Hans"/>
        </w:rPr>
        <w:t>自</w:t>
      </w:r>
      <w:r>
        <w:rPr>
          <w:rFonts w:hint="eastAsia" w:ascii="仿宋_GB2312" w:hAnsi="仿宋_GB2312" w:eastAsia="仿宋_GB2312" w:cs="仿宋_GB2312"/>
          <w:b w:val="0"/>
          <w:i w:val="0"/>
          <w:caps w:val="0"/>
          <w:spacing w:val="0"/>
          <w:kern w:val="0"/>
          <w:sz w:val="32"/>
          <w:szCs w:val="32"/>
          <w:shd w:val="clear"/>
          <w:lang w:eastAsia="zh-CN"/>
        </w:rPr>
        <w:t>行</w:t>
      </w:r>
      <w:r>
        <w:rPr>
          <w:rFonts w:hint="eastAsia" w:ascii="仿宋_GB2312" w:hAnsi="仿宋_GB2312" w:eastAsia="仿宋_GB2312" w:cs="仿宋_GB2312"/>
          <w:b w:val="0"/>
          <w:i w:val="0"/>
          <w:caps w:val="0"/>
          <w:spacing w:val="0"/>
          <w:kern w:val="0"/>
          <w:sz w:val="32"/>
          <w:szCs w:val="32"/>
          <w:shd w:val="clear"/>
          <w:lang w:eastAsia="zh-Hans"/>
        </w:rPr>
        <w:t>备份</w:t>
      </w:r>
      <w:r>
        <w:rPr>
          <w:rFonts w:hint="eastAsia" w:ascii="仿宋_GB2312" w:hAnsi="仿宋_GB2312" w:eastAsia="仿宋_GB2312" w:cs="仿宋_GB2312"/>
          <w:b w:val="0"/>
          <w:i w:val="0"/>
          <w:caps w:val="0"/>
          <w:spacing w:val="0"/>
          <w:kern w:val="0"/>
          <w:sz w:val="32"/>
          <w:szCs w:val="32"/>
          <w:shd w:val="clear"/>
          <w:lang w:eastAsia="zh-CN"/>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五、参与方式</w:t>
      </w:r>
    </w:p>
    <w:p>
      <w:pPr>
        <w:ind w:firstLine="640" w:firstLineChars="200"/>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符合条件者均可填写</w:t>
      </w:r>
      <w:r>
        <w:rPr>
          <w:rFonts w:hint="eastAsia" w:ascii="仿宋_GB2312" w:hAnsi="仿宋_GB2312" w:eastAsia="仿宋_GB2312" w:cs="仿宋_GB2312"/>
          <w:kern w:val="0"/>
          <w:sz w:val="32"/>
          <w:szCs w:val="32"/>
          <w:lang w:eastAsia="zh-CN"/>
        </w:rPr>
        <w:t>活动</w:t>
      </w:r>
      <w:r>
        <w:rPr>
          <w:rFonts w:hint="eastAsia" w:ascii="仿宋_GB2312" w:hAnsi="仿宋_GB2312" w:eastAsia="仿宋_GB2312" w:cs="仿宋_GB2312"/>
          <w:kern w:val="0"/>
          <w:sz w:val="32"/>
          <w:szCs w:val="32"/>
          <w:lang w:eastAsia="zh-Hans"/>
        </w:rPr>
        <w:t>申</w:t>
      </w:r>
      <w:r>
        <w:rPr>
          <w:rFonts w:hint="eastAsia" w:ascii="仿宋_GB2312" w:hAnsi="仿宋_GB2312" w:eastAsia="仿宋_GB2312" w:cs="仿宋_GB2312"/>
          <w:kern w:val="0"/>
          <w:sz w:val="32"/>
          <w:szCs w:val="32"/>
          <w:lang w:eastAsia="zh-CN"/>
        </w:rPr>
        <w:t>请表</w:t>
      </w:r>
      <w:r>
        <w:rPr>
          <w:rFonts w:hint="eastAsia" w:ascii="仿宋_GB2312" w:hAnsi="仿宋_GB2312" w:eastAsia="仿宋_GB2312" w:cs="仿宋_GB2312"/>
          <w:kern w:val="0"/>
          <w:sz w:val="32"/>
          <w:szCs w:val="32"/>
          <w:lang w:eastAsia="zh-Hans"/>
        </w:rPr>
        <w:t>（见附</w:t>
      </w:r>
      <w:r>
        <w:rPr>
          <w:rFonts w:hint="eastAsia" w:ascii="仿宋_GB2312" w:hAnsi="仿宋_GB2312" w:eastAsia="仿宋_GB2312" w:cs="仿宋_GB2312"/>
          <w:kern w:val="0"/>
          <w:sz w:val="32"/>
          <w:szCs w:val="32"/>
          <w:lang w:eastAsia="zh-CN"/>
        </w:rPr>
        <w:t>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eastAsia="zh-Hans"/>
        </w:rPr>
        <w:t xml:space="preserve"> 按照表格要求填写技术的相关信息，</w:t>
      </w:r>
      <w:r>
        <w:rPr>
          <w:rFonts w:hint="eastAsia" w:ascii="仿宋_GB2312" w:hAnsi="仿宋_GB2312" w:eastAsia="仿宋_GB2312" w:cs="仿宋_GB2312"/>
          <w:kern w:val="0"/>
          <w:sz w:val="32"/>
          <w:szCs w:val="32"/>
          <w:lang w:eastAsia="zh-Hans"/>
        </w:rPr>
        <w:fldChar w:fldCharType="begin"/>
      </w:r>
      <w:r>
        <w:rPr>
          <w:rFonts w:hint="eastAsia" w:ascii="仿宋_GB2312" w:hAnsi="仿宋_GB2312" w:eastAsia="仿宋_GB2312" w:cs="仿宋_GB2312"/>
          <w:kern w:val="0"/>
          <w:sz w:val="32"/>
          <w:szCs w:val="32"/>
          <w:lang w:eastAsia="zh-Hans"/>
        </w:rPr>
        <w:instrText xml:space="preserve"> HYPERLINK "mailto:确认无误后保存并发至秘书处指定邮箱wsjitg001@163.com" </w:instrText>
      </w:r>
      <w:r>
        <w:rPr>
          <w:rFonts w:hint="eastAsia" w:ascii="仿宋_GB2312" w:hAnsi="仿宋_GB2312" w:eastAsia="仿宋_GB2312" w:cs="仿宋_GB2312"/>
          <w:kern w:val="0"/>
          <w:sz w:val="32"/>
          <w:szCs w:val="32"/>
          <w:lang w:eastAsia="zh-Hans"/>
        </w:rPr>
        <w:fldChar w:fldCharType="separate"/>
      </w:r>
      <w:r>
        <w:rPr>
          <w:rFonts w:hint="eastAsia" w:ascii="仿宋_GB2312" w:hAnsi="仿宋_GB2312" w:eastAsia="仿宋_GB2312" w:cs="仿宋_GB2312"/>
          <w:kern w:val="0"/>
          <w:sz w:val="32"/>
          <w:szCs w:val="32"/>
          <w:lang w:eastAsia="zh-Hans"/>
        </w:rPr>
        <w:t>确认无误后保存并发至邮箱wsjitg001@163.com</w:t>
      </w:r>
      <w:r>
        <w:rPr>
          <w:rFonts w:hint="eastAsia" w:ascii="仿宋_GB2312" w:hAnsi="仿宋_GB2312" w:eastAsia="仿宋_GB2312" w:cs="仿宋_GB2312"/>
          <w:kern w:val="0"/>
          <w:sz w:val="32"/>
          <w:szCs w:val="32"/>
          <w:lang w:eastAsia="zh-Hans"/>
        </w:rPr>
        <w:fldChar w:fldCharType="end"/>
      </w:r>
      <w:r>
        <w:rPr>
          <w:rFonts w:hint="eastAsia" w:ascii="仿宋_GB2312" w:hAnsi="仿宋_GB2312" w:eastAsia="仿宋_GB2312" w:cs="仿宋_GB2312"/>
          <w:kern w:val="0"/>
          <w:sz w:val="32"/>
          <w:szCs w:val="32"/>
          <w:lang w:eastAsia="zh-Hans"/>
        </w:rPr>
        <w:t>。</w:t>
      </w:r>
    </w:p>
    <w:p>
      <w:pPr>
        <w:ind w:firstLine="640" w:firstLineChars="200"/>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邮件主题标注：</w:t>
      </w:r>
      <w:r>
        <w:rPr>
          <w:rFonts w:hint="eastAsia" w:ascii="仿宋_GB2312" w:hAnsi="仿宋_GB2312" w:eastAsia="仿宋_GB2312" w:cs="仿宋_GB2312"/>
          <w:sz w:val="32"/>
          <w:szCs w:val="32"/>
        </w:rPr>
        <w:t>优秀创新健康技术</w:t>
      </w:r>
      <w:r>
        <w:rPr>
          <w:rFonts w:hint="eastAsia" w:ascii="仿宋_GB2312" w:hAnsi="仿宋_GB2312" w:eastAsia="仿宋_GB2312" w:cs="仿宋_GB2312"/>
          <w:sz w:val="32"/>
          <w:szCs w:val="32"/>
          <w:lang w:eastAsia="zh-CN"/>
        </w:rPr>
        <w:t>案例征集</w:t>
      </w:r>
    </w:p>
    <w:p>
      <w:pPr>
        <w:pStyle w:val="3"/>
        <w:numPr>
          <w:ilvl w:val="-1"/>
          <w:numId w:val="0"/>
        </w:numPr>
        <w:ind w:left="0" w:firstLine="640" w:firstLineChars="200"/>
        <w:rPr>
          <w:rFonts w:hint="eastAsia" w:ascii="黑体" w:hAnsi="黑体" w:eastAsia="黑体" w:cs="黑体"/>
          <w:b w:val="0"/>
          <w:bCs w:val="0"/>
          <w:kern w:val="2"/>
          <w:sz w:val="32"/>
          <w:szCs w:val="32"/>
        </w:rPr>
      </w:pPr>
      <w:r>
        <w:rPr>
          <w:rFonts w:hint="eastAsia" w:hAnsi="黑体" w:cs="黑体"/>
          <w:sz w:val="32"/>
          <w:szCs w:val="32"/>
          <w:lang w:eastAsia="zh-CN"/>
        </w:rPr>
        <w:t>六</w:t>
      </w:r>
      <w:r>
        <w:rPr>
          <w:rFonts w:hint="eastAsia" w:ascii="黑体" w:hAnsi="黑体" w:eastAsia="黑体" w:cs="黑体"/>
          <w:sz w:val="32"/>
          <w:szCs w:val="32"/>
          <w:lang w:eastAsia="zh-CN"/>
        </w:rPr>
        <w:t>、</w:t>
      </w:r>
      <w:r>
        <w:rPr>
          <w:rFonts w:hint="eastAsia" w:hAnsi="黑体" w:cs="黑体"/>
          <w:b w:val="0"/>
          <w:bCs w:val="0"/>
          <w:kern w:val="2"/>
          <w:sz w:val="32"/>
          <w:szCs w:val="32"/>
          <w:lang w:eastAsia="zh-CN"/>
        </w:rPr>
        <w:t>活动</w:t>
      </w:r>
      <w:r>
        <w:rPr>
          <w:rFonts w:hint="eastAsia" w:ascii="黑体" w:hAnsi="黑体" w:eastAsia="黑体" w:cs="黑体"/>
          <w:b w:val="0"/>
          <w:bCs w:val="0"/>
          <w:kern w:val="2"/>
          <w:sz w:val="32"/>
          <w:szCs w:val="32"/>
        </w:rPr>
        <w:t>流程</w:t>
      </w:r>
    </w:p>
    <w:p>
      <w:pPr>
        <w:pStyle w:val="5"/>
        <w:numPr>
          <w:ilvl w:val="-1"/>
          <w:numId w:val="0"/>
        </w:numPr>
        <w:tabs>
          <w:tab w:val="left" w:pos="0"/>
          <w:tab w:val="left" w:pos="840"/>
        </w:tabs>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1.征集：</w:t>
      </w:r>
      <w:r>
        <w:rPr>
          <w:rFonts w:hint="eastAsia" w:ascii="仿宋_GB2312" w:hAnsi="仿宋_GB2312" w:eastAsia="仿宋_GB2312" w:cs="仿宋_GB2312"/>
          <w:kern w:val="2"/>
          <w:sz w:val="32"/>
          <w:szCs w:val="32"/>
          <w:lang w:val="en-US" w:eastAsia="zh-CN" w:bidi="ar-SA"/>
        </w:rPr>
        <w:t>申报机构按要求填写活动申请表，并于</w:t>
      </w:r>
      <w:r>
        <w:rPr>
          <w:rFonts w:hint="eastAsia" w:ascii="仿宋_GB2312" w:hAnsi="仿宋_GB2312" w:eastAsia="仿宋_GB2312" w:cs="仿宋_GB2312"/>
          <w:sz w:val="32"/>
          <w:szCs w:val="32"/>
        </w:rPr>
        <w:t>征集</w:t>
      </w:r>
      <w:r>
        <w:rPr>
          <w:rFonts w:hint="eastAsia" w:ascii="仿宋_GB2312" w:hAnsi="仿宋_GB2312" w:eastAsia="仿宋_GB2312" w:cs="仿宋_GB2312"/>
          <w:sz w:val="32"/>
          <w:szCs w:val="32"/>
          <w:lang w:eastAsia="zh-CN"/>
        </w:rPr>
        <w:t>阶段指定时间内</w:t>
      </w:r>
      <w:r>
        <w:rPr>
          <w:rFonts w:hint="eastAsia" w:ascii="仿宋_GB2312" w:hAnsi="仿宋_GB2312" w:eastAsia="仿宋_GB2312" w:cs="仿宋_GB2312"/>
          <w:kern w:val="2"/>
          <w:sz w:val="32"/>
          <w:szCs w:val="32"/>
          <w:lang w:val="en-US" w:eastAsia="zh-CN" w:bidi="ar-SA"/>
        </w:rPr>
        <w:t>前完成申报相关流程，逾期不予受理；</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2.推荐：由中国医药新闻信息协会组织专家对申报的合格内容进行评审推荐，由国家卫生健康委人口文化发展中心对评审推荐的结果进行宣传推广。</w:t>
      </w:r>
    </w:p>
    <w:p>
      <w:pPr>
        <w:pStyle w:val="3"/>
        <w:numPr>
          <w:ilvl w:val="-1"/>
          <w:numId w:val="0"/>
        </w:numPr>
        <w:ind w:left="0" w:firstLine="640" w:firstLineChars="200"/>
        <w:rPr>
          <w:rFonts w:hint="eastAsia" w:ascii="黑体" w:hAnsi="黑体" w:eastAsia="黑体" w:cs="黑体"/>
          <w:kern w:val="2"/>
          <w:sz w:val="32"/>
          <w:szCs w:val="32"/>
        </w:rPr>
      </w:pPr>
      <w:r>
        <w:rPr>
          <w:rFonts w:hint="eastAsia" w:hAnsi="黑体" w:cs="黑体"/>
          <w:b w:val="0"/>
          <w:bCs w:val="0"/>
          <w:kern w:val="2"/>
          <w:sz w:val="32"/>
          <w:szCs w:val="32"/>
          <w:lang w:eastAsia="zh-CN"/>
        </w:rPr>
        <w:t>七</w:t>
      </w:r>
      <w:r>
        <w:rPr>
          <w:rFonts w:hint="eastAsia" w:ascii="黑体" w:hAnsi="黑体" w:eastAsia="黑体" w:cs="黑体"/>
          <w:b w:val="0"/>
          <w:bCs w:val="0"/>
          <w:kern w:val="2"/>
          <w:sz w:val="32"/>
          <w:szCs w:val="32"/>
          <w:lang w:eastAsia="zh-CN"/>
        </w:rPr>
        <w:t>、</w:t>
      </w:r>
      <w:r>
        <w:rPr>
          <w:rFonts w:hint="eastAsia" w:ascii="黑体" w:hAnsi="黑体" w:eastAsia="黑体" w:cs="黑体"/>
          <w:b w:val="0"/>
          <w:bCs w:val="0"/>
          <w:kern w:val="2"/>
          <w:sz w:val="32"/>
          <w:szCs w:val="32"/>
        </w:rPr>
        <w:t>宣传推广</w:t>
      </w:r>
    </w:p>
    <w:p>
      <w:pPr>
        <w:pStyle w:val="3"/>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此项活动情况将在国家卫生健康委人口文化发展中心官网发布，并在相关媒体平台进行宣传报道。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pStyle w:val="2"/>
        <w:rPr>
          <w:rFonts w:hint="eastAsia"/>
        </w:rPr>
      </w:pPr>
    </w:p>
    <w:p>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卫生健康委</w:t>
      </w:r>
      <w:r>
        <w:rPr>
          <w:rFonts w:hint="eastAsia" w:ascii="仿宋_GB2312" w:hAnsi="仿宋_GB2312" w:eastAsia="仿宋_GB2312" w:cs="仿宋_GB2312"/>
          <w:sz w:val="32"/>
          <w:szCs w:val="32"/>
        </w:rPr>
        <w:t>人口文化发展中心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rPr>
          <w:rFonts w:hint="eastAsia" w:ascii="宋体" w:hAnsi="宋体" w:cs="Calibri"/>
          <w:szCs w:val="21"/>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435C9"/>
    <w:multiLevelType w:val="singleLevel"/>
    <w:tmpl w:val="6E7435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TBjZjcyYzZiZTM3YjVhYWU4YmYyMWEwYWExZWIifQ=="/>
  </w:docVars>
  <w:rsids>
    <w:rsidRoot w:val="00000000"/>
    <w:rsid w:val="049A11B3"/>
    <w:rsid w:val="05AC6BC2"/>
    <w:rsid w:val="07122E06"/>
    <w:rsid w:val="0A93759F"/>
    <w:rsid w:val="178564C1"/>
    <w:rsid w:val="1C850D11"/>
    <w:rsid w:val="1FCB7383"/>
    <w:rsid w:val="20146634"/>
    <w:rsid w:val="23414D27"/>
    <w:rsid w:val="28AE2BCB"/>
    <w:rsid w:val="2A353D77"/>
    <w:rsid w:val="311566B0"/>
    <w:rsid w:val="31D200FD"/>
    <w:rsid w:val="31D66448"/>
    <w:rsid w:val="330469DC"/>
    <w:rsid w:val="3E1877DF"/>
    <w:rsid w:val="3E371A14"/>
    <w:rsid w:val="3FCF178E"/>
    <w:rsid w:val="43FC3AD3"/>
    <w:rsid w:val="443F4B94"/>
    <w:rsid w:val="469320F9"/>
    <w:rsid w:val="4F4C553B"/>
    <w:rsid w:val="508F1B83"/>
    <w:rsid w:val="5181771E"/>
    <w:rsid w:val="53042945"/>
    <w:rsid w:val="5411465D"/>
    <w:rsid w:val="54DA7145"/>
    <w:rsid w:val="5F025195"/>
    <w:rsid w:val="663649BE"/>
    <w:rsid w:val="6AEF5859"/>
    <w:rsid w:val="70A22DB5"/>
    <w:rsid w:val="71C43D41"/>
    <w:rsid w:val="76452218"/>
    <w:rsid w:val="79DF04EB"/>
    <w:rsid w:val="7EF4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styleId="10">
    <w:name w:val="Hyperlink"/>
    <w:basedOn w:val="8"/>
    <w:qFormat/>
    <w:uiPriority w:val="0"/>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1925</Words>
  <Characters>2038</Characters>
  <Lines>0</Lines>
  <Paragraphs>0</Paragraphs>
  <TotalTime>33</TotalTime>
  <ScaleCrop>false</ScaleCrop>
  <LinksUpToDate>false</LinksUpToDate>
  <CharactersWithSpaces>2372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吴帅</dc:creator>
  <cp:lastModifiedBy>胡</cp:lastModifiedBy>
  <cp:lastPrinted>2023-07-18T07:56:00Z</cp:lastPrinted>
  <dcterms:modified xsi:type="dcterms:W3CDTF">2023-07-26T06:43:02Z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43A98AD37334484AA31A47A62C225D0F_13</vt:lpwstr>
  </property>
</Properties>
</file>